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6C" w:rsidRPr="00416FB7" w:rsidRDefault="00E94AAF" w:rsidP="00E94AAF">
      <w:pPr>
        <w:jc w:val="right"/>
      </w:pPr>
      <w:r>
        <w:t xml:space="preserve">Stand </w:t>
      </w:r>
      <w:r w:rsidR="00D758A1">
        <w:t>Juni 2024</w:t>
      </w:r>
      <w:r w:rsidR="00B45BBF">
        <w:t>, korrigiert</w:t>
      </w:r>
    </w:p>
    <w:p w:rsidR="0030386C" w:rsidRPr="007F6615" w:rsidRDefault="0030386C" w:rsidP="0030386C">
      <w:pPr>
        <w:pStyle w:val="Listenabsatz"/>
        <w:ind w:left="360"/>
        <w:rPr>
          <w:sz w:val="24"/>
        </w:rPr>
      </w:pPr>
      <w:r w:rsidRPr="007F6615">
        <w:rPr>
          <w:sz w:val="24"/>
        </w:rPr>
        <w:t>Wichtig: Die Basis für unseren Erfolg ist, dass wir von dauerhaften Veränderungen sprechen und nicht von einmaligen Aktionen</w:t>
      </w:r>
    </w:p>
    <w:p w:rsidR="00416FB7" w:rsidRPr="007F6615" w:rsidRDefault="00416FB7" w:rsidP="0030386C">
      <w:pPr>
        <w:rPr>
          <w:sz w:val="24"/>
        </w:rPr>
      </w:pPr>
    </w:p>
    <w:p w:rsidR="004C4791" w:rsidRPr="007F6615" w:rsidRDefault="002D3F78" w:rsidP="0030386C">
      <w:pPr>
        <w:pStyle w:val="Listenabsatz"/>
        <w:ind w:left="360"/>
        <w:jc w:val="center"/>
        <w:rPr>
          <w:b/>
          <w:sz w:val="24"/>
        </w:rPr>
      </w:pPr>
      <w:r>
        <w:rPr>
          <w:b/>
          <w:sz w:val="24"/>
        </w:rPr>
        <w:t>Ernährung</w:t>
      </w:r>
    </w:p>
    <w:p w:rsidR="004C1724" w:rsidRPr="004C1724" w:rsidRDefault="004C1724" w:rsidP="004C1724">
      <w:pPr>
        <w:pStyle w:val="Listenabsatz"/>
        <w:ind w:left="1080"/>
        <w:jc w:val="right"/>
        <w:rPr>
          <w:sz w:val="24"/>
        </w:rPr>
      </w:pPr>
    </w:p>
    <w:p w:rsidR="007F6615" w:rsidRPr="002917D6" w:rsidRDefault="007F6615" w:rsidP="007F6615">
      <w:pPr>
        <w:rPr>
          <w:sz w:val="24"/>
        </w:rPr>
      </w:pPr>
      <w:r w:rsidRPr="002917D6">
        <w:rPr>
          <w:sz w:val="24"/>
        </w:rPr>
        <w:t>Eure Ziele bis Ende des Jahres:</w:t>
      </w:r>
    </w:p>
    <w:p w:rsidR="007F6615" w:rsidRPr="002917D6" w:rsidRDefault="002917D6" w:rsidP="007F6615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Wir konsumieren höchstens </w:t>
      </w:r>
      <w:r w:rsidR="00234880" w:rsidRPr="00F6465C">
        <w:rPr>
          <w:sz w:val="24"/>
        </w:rPr>
        <w:t>einmal wöchentlich</w:t>
      </w:r>
      <w:r w:rsidRPr="00F6465C">
        <w:rPr>
          <w:sz w:val="24"/>
        </w:rPr>
        <w:t xml:space="preserve"> </w:t>
      </w:r>
      <w:r>
        <w:rPr>
          <w:sz w:val="24"/>
        </w:rPr>
        <w:t>Fleisch, Wurst oder Fisch</w:t>
      </w:r>
      <w:r w:rsidR="0008565C">
        <w:rPr>
          <w:sz w:val="24"/>
        </w:rPr>
        <w:t>, wir essen zunehmend auch vegane Gerichte</w:t>
      </w:r>
      <w:r w:rsidR="0091760B">
        <w:rPr>
          <w:sz w:val="24"/>
        </w:rPr>
        <w:t>. Bei eintägigen Veranstaltungen oder einmaligen Aktionen verzichten wir auf Fleisch, Wurst oder Fisch.</w:t>
      </w:r>
    </w:p>
    <w:p w:rsidR="007F6615" w:rsidRDefault="007F6615" w:rsidP="002917D6">
      <w:pPr>
        <w:pStyle w:val="Listenabsatz"/>
        <w:numPr>
          <w:ilvl w:val="0"/>
          <w:numId w:val="13"/>
        </w:numPr>
        <w:rPr>
          <w:sz w:val="24"/>
        </w:rPr>
      </w:pPr>
      <w:r w:rsidRPr="002917D6">
        <w:rPr>
          <w:sz w:val="24"/>
        </w:rPr>
        <w:t xml:space="preserve">Wir </w:t>
      </w:r>
      <w:r w:rsidR="002917D6">
        <w:rPr>
          <w:sz w:val="24"/>
        </w:rPr>
        <w:t>bevorzugen Nahrungsmittel in Bio-Qualität</w:t>
      </w:r>
      <w:r w:rsidR="0091760B">
        <w:rPr>
          <w:sz w:val="24"/>
        </w:rPr>
        <w:t>.</w:t>
      </w:r>
    </w:p>
    <w:p w:rsidR="002917D6" w:rsidRDefault="002917D6" w:rsidP="002917D6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Wir kochen frisch und meiden Fertigprodukte</w:t>
      </w:r>
      <w:r w:rsidR="0091760B">
        <w:rPr>
          <w:sz w:val="24"/>
        </w:rPr>
        <w:t>.</w:t>
      </w:r>
    </w:p>
    <w:p w:rsidR="002917D6" w:rsidRDefault="002917D6" w:rsidP="002917D6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Wir kochen mit saisonalem Obst und Gemüse</w:t>
      </w:r>
      <w:r w:rsidR="0091760B">
        <w:rPr>
          <w:sz w:val="24"/>
        </w:rPr>
        <w:t>.</w:t>
      </w:r>
    </w:p>
    <w:p w:rsidR="002917D6" w:rsidRDefault="002917D6" w:rsidP="002917D6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Wir bevorzugen unverpackte Lebensmittel und kaufen möglichst bei Wochenmärkten, Landwirten, Bäckern</w:t>
      </w:r>
      <w:r w:rsidR="0091760B">
        <w:rPr>
          <w:sz w:val="24"/>
        </w:rPr>
        <w:t>.</w:t>
      </w:r>
    </w:p>
    <w:p w:rsidR="002917D6" w:rsidRDefault="002917D6" w:rsidP="002917D6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Wir kalkulieren gut und werfen nichts weg. </w:t>
      </w:r>
      <w:r w:rsidR="00FA068A">
        <w:rPr>
          <w:sz w:val="24"/>
        </w:rPr>
        <w:t xml:space="preserve">Nutzbare </w:t>
      </w:r>
      <w:r>
        <w:rPr>
          <w:sz w:val="24"/>
        </w:rPr>
        <w:t>Lebensmittel mit abgelaufenem Mindesthaltbarkeitsdatum verschenken wir.</w:t>
      </w:r>
    </w:p>
    <w:p w:rsidR="00B45BBF" w:rsidRDefault="00FA068A" w:rsidP="00B45BBF">
      <w:pPr>
        <w:pStyle w:val="Listenabsatz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Wir bevorzugen Produkte aus fairem Handel insbesondere bei Kaffee, </w:t>
      </w:r>
      <w:r w:rsidR="00B45BBF">
        <w:rPr>
          <w:sz w:val="24"/>
        </w:rPr>
        <w:t>Tee und Bananen.</w:t>
      </w:r>
    </w:p>
    <w:p w:rsidR="00FA068A" w:rsidRPr="00C82B10" w:rsidRDefault="001F2A5D" w:rsidP="00B45BBF">
      <w:pPr>
        <w:pStyle w:val="Listenabsatz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K</w:t>
      </w:r>
      <w:bookmarkStart w:id="0" w:name="_GoBack"/>
      <w:bookmarkEnd w:id="0"/>
      <w:r w:rsidR="00B45BBF">
        <w:rPr>
          <w:sz w:val="24"/>
        </w:rPr>
        <w:t>akaohaltige Produkte kaufen wir mit dem Bio-Siegel und/oder aus fairem Handel</w:t>
      </w:r>
      <w:r w:rsidR="0091760B" w:rsidRPr="00C82B10">
        <w:rPr>
          <w:sz w:val="24"/>
        </w:rPr>
        <w:t>.</w:t>
      </w:r>
    </w:p>
    <w:p w:rsidR="00D758A1" w:rsidRPr="00C82B10" w:rsidRDefault="00D758A1" w:rsidP="002917D6">
      <w:pPr>
        <w:pStyle w:val="Listenabsatz"/>
        <w:numPr>
          <w:ilvl w:val="0"/>
          <w:numId w:val="13"/>
        </w:numPr>
        <w:rPr>
          <w:sz w:val="24"/>
        </w:rPr>
      </w:pPr>
      <w:r w:rsidRPr="00C82B10">
        <w:rPr>
          <w:sz w:val="24"/>
        </w:rPr>
        <w:t xml:space="preserve">Wir achten in unserer Sprache darauf, tierische und vegane Produkte neutral zu bezeichnen, also </w:t>
      </w:r>
      <w:r w:rsidRPr="00C82B10">
        <w:rPr>
          <w:sz w:val="24"/>
          <w:u w:val="single"/>
        </w:rPr>
        <w:t>nicht</w:t>
      </w:r>
      <w:r w:rsidRPr="00C82B10">
        <w:rPr>
          <w:sz w:val="24"/>
        </w:rPr>
        <w:t xml:space="preserve"> „… möchtest du die vegetarische Lasagne oder die Normale…“</w:t>
      </w:r>
    </w:p>
    <w:p w:rsidR="004C1724" w:rsidRDefault="00FA068A" w:rsidP="00FA068A">
      <w:pPr>
        <w:pStyle w:val="Listenabsatz"/>
        <w:numPr>
          <w:ilvl w:val="0"/>
          <w:numId w:val="13"/>
        </w:numPr>
        <w:rPr>
          <w:sz w:val="24"/>
        </w:rPr>
      </w:pPr>
      <w:r w:rsidRPr="00FA068A">
        <w:rPr>
          <w:sz w:val="24"/>
        </w:rPr>
        <w:t xml:space="preserve">Wir kochen mit Topfdeckel, </w:t>
      </w:r>
      <w:r w:rsidR="00E17943" w:rsidRPr="00FA068A">
        <w:rPr>
          <w:sz w:val="24"/>
        </w:rPr>
        <w:t>verzichten,</w:t>
      </w:r>
      <w:r w:rsidRPr="00FA068A">
        <w:rPr>
          <w:sz w:val="24"/>
        </w:rPr>
        <w:t xml:space="preserve"> </w:t>
      </w:r>
      <w:r>
        <w:rPr>
          <w:sz w:val="24"/>
        </w:rPr>
        <w:t>wenn möglich auf das Vorheizen des Ofens, erwärmen nur so viel Wasser, wie wirklich gebraucht wird und stellen nur in den Kühlschrank, was wirklich gekühlt werden muss.</w:t>
      </w:r>
    </w:p>
    <w:p w:rsidR="004C1724" w:rsidRDefault="004C1724" w:rsidP="004C1724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Wir trinken nur Leitungswasser oder Getränke aus Mehrwegflaschen</w:t>
      </w:r>
      <w:r w:rsidR="0091760B">
        <w:rPr>
          <w:sz w:val="24"/>
        </w:rPr>
        <w:t>.</w:t>
      </w:r>
    </w:p>
    <w:p w:rsidR="004E4C52" w:rsidRDefault="004E4C52" w:rsidP="004C1724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Wir erledigen unsere Einkäufe im Normalfall klimafreundlich, also ohne zusätzliche Autofahrten</w:t>
      </w:r>
      <w:r w:rsidR="0091760B">
        <w:rPr>
          <w:sz w:val="24"/>
        </w:rPr>
        <w:t>.</w:t>
      </w:r>
    </w:p>
    <w:p w:rsidR="0008565C" w:rsidRPr="004C1724" w:rsidRDefault="0008565C" w:rsidP="004C1724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Wir genießen das Kochen und gemeinsame Essen</w:t>
      </w:r>
      <w:r w:rsidR="0091760B">
        <w:rPr>
          <w:sz w:val="24"/>
        </w:rPr>
        <w:t>.</w:t>
      </w:r>
    </w:p>
    <w:p w:rsidR="004C1724" w:rsidRDefault="004C1724">
      <w:pPr>
        <w:rPr>
          <w:noProof/>
          <w:lang w:eastAsia="de-DE"/>
        </w:rPr>
      </w:pPr>
    </w:p>
    <w:sectPr w:rsidR="004C1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FD"/>
    <w:multiLevelType w:val="hybridMultilevel"/>
    <w:tmpl w:val="EFA6406C"/>
    <w:lvl w:ilvl="0" w:tplc="EDF4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B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2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A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C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C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3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4A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50E28"/>
    <w:multiLevelType w:val="hybridMultilevel"/>
    <w:tmpl w:val="9BF0EABC"/>
    <w:lvl w:ilvl="0" w:tplc="CCC8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2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6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ED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E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C63D2"/>
    <w:multiLevelType w:val="hybridMultilevel"/>
    <w:tmpl w:val="5F769810"/>
    <w:lvl w:ilvl="0" w:tplc="4B1C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9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E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2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B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6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73CF"/>
    <w:multiLevelType w:val="hybridMultilevel"/>
    <w:tmpl w:val="37B0C3CC"/>
    <w:lvl w:ilvl="0" w:tplc="EF60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44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C8DB2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65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C9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A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C6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8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971D60"/>
    <w:multiLevelType w:val="hybridMultilevel"/>
    <w:tmpl w:val="271CC5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7CB"/>
    <w:multiLevelType w:val="hybridMultilevel"/>
    <w:tmpl w:val="2D16F420"/>
    <w:lvl w:ilvl="0" w:tplc="255A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7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6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6A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E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A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2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6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86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991776"/>
    <w:multiLevelType w:val="hybridMultilevel"/>
    <w:tmpl w:val="6978AB5E"/>
    <w:lvl w:ilvl="0" w:tplc="CD4A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4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E0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4C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27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8D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0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8E5344"/>
    <w:multiLevelType w:val="hybridMultilevel"/>
    <w:tmpl w:val="37D2C0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3322E"/>
    <w:multiLevelType w:val="hybridMultilevel"/>
    <w:tmpl w:val="95BCD6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4DAA"/>
    <w:multiLevelType w:val="hybridMultilevel"/>
    <w:tmpl w:val="66A2BF4C"/>
    <w:lvl w:ilvl="0" w:tplc="3A565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2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0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0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0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6F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0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F9087B"/>
    <w:multiLevelType w:val="hybridMultilevel"/>
    <w:tmpl w:val="F98617D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1B31F3"/>
    <w:multiLevelType w:val="hybridMultilevel"/>
    <w:tmpl w:val="01D4A00A"/>
    <w:lvl w:ilvl="0" w:tplc="112C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8B2C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43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A1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47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E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43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00634B"/>
    <w:multiLevelType w:val="hybridMultilevel"/>
    <w:tmpl w:val="F064B424"/>
    <w:lvl w:ilvl="0" w:tplc="6708F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DEDC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C8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6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0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6A5118"/>
    <w:multiLevelType w:val="hybridMultilevel"/>
    <w:tmpl w:val="5EF695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E75D6C"/>
    <w:multiLevelType w:val="hybridMultilevel"/>
    <w:tmpl w:val="639CD7E0"/>
    <w:lvl w:ilvl="0" w:tplc="41F23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EB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4752C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E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0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A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8D2A13"/>
    <w:multiLevelType w:val="hybridMultilevel"/>
    <w:tmpl w:val="B85629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40"/>
    <w:rsid w:val="0002445B"/>
    <w:rsid w:val="000500A5"/>
    <w:rsid w:val="0008565C"/>
    <w:rsid w:val="00142790"/>
    <w:rsid w:val="001E2640"/>
    <w:rsid w:val="001F2A5D"/>
    <w:rsid w:val="00234880"/>
    <w:rsid w:val="002917D6"/>
    <w:rsid w:val="002D3F78"/>
    <w:rsid w:val="0030386C"/>
    <w:rsid w:val="003337B6"/>
    <w:rsid w:val="003C05E8"/>
    <w:rsid w:val="00416FB7"/>
    <w:rsid w:val="00497ABB"/>
    <w:rsid w:val="004C1724"/>
    <w:rsid w:val="004C4791"/>
    <w:rsid w:val="004E4C52"/>
    <w:rsid w:val="00581B39"/>
    <w:rsid w:val="005C41D2"/>
    <w:rsid w:val="005F2565"/>
    <w:rsid w:val="0065254D"/>
    <w:rsid w:val="00660CDB"/>
    <w:rsid w:val="006A2C5D"/>
    <w:rsid w:val="006E0FD5"/>
    <w:rsid w:val="006F388F"/>
    <w:rsid w:val="00790845"/>
    <w:rsid w:val="007C5ED9"/>
    <w:rsid w:val="007E6C7A"/>
    <w:rsid w:val="007F6615"/>
    <w:rsid w:val="009141A4"/>
    <w:rsid w:val="0091760B"/>
    <w:rsid w:val="00AB3144"/>
    <w:rsid w:val="00B45BBF"/>
    <w:rsid w:val="00B87778"/>
    <w:rsid w:val="00C23E90"/>
    <w:rsid w:val="00C72C40"/>
    <w:rsid w:val="00C82B10"/>
    <w:rsid w:val="00C9148F"/>
    <w:rsid w:val="00D758A1"/>
    <w:rsid w:val="00D758E3"/>
    <w:rsid w:val="00D96CEB"/>
    <w:rsid w:val="00DF626E"/>
    <w:rsid w:val="00E17943"/>
    <w:rsid w:val="00E94AAF"/>
    <w:rsid w:val="00F6465C"/>
    <w:rsid w:val="00FA068A"/>
    <w:rsid w:val="00F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3D5A"/>
  <w15:chartTrackingRefBased/>
  <w15:docId w15:val="{04E36E01-1467-4D21-ADB4-BFE0AAA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F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084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E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C17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1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Traxel, Julia</dc:creator>
  <cp:keywords/>
  <dc:description/>
  <cp:lastModifiedBy>Traxel, Julia</cp:lastModifiedBy>
  <cp:revision>3</cp:revision>
  <dcterms:created xsi:type="dcterms:W3CDTF">2024-06-28T09:22:00Z</dcterms:created>
  <dcterms:modified xsi:type="dcterms:W3CDTF">2024-06-28T09:22:00Z</dcterms:modified>
</cp:coreProperties>
</file>